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557d"/>
        </w:rPr>
      </w:pPr>
      <w:r w:rsidDel="00000000" w:rsidR="00000000" w:rsidRPr="00000000">
        <w:rPr>
          <w:rtl w:val="0"/>
        </w:rPr>
      </w:r>
    </w:p>
    <w:p w:rsidR="00000000" w:rsidDel="00000000" w:rsidP="00000000" w:rsidRDefault="00000000" w:rsidRPr="00000000" w14:paraId="00000002">
      <w:pPr>
        <w:rPr>
          <w:color w:val="00557d"/>
        </w:rPr>
      </w:pPr>
      <w:r w:rsidDel="00000000" w:rsidR="00000000" w:rsidRPr="00000000">
        <w:rPr>
          <w:rtl w:val="0"/>
        </w:rPr>
      </w:r>
    </w:p>
    <w:p w:rsidR="00000000" w:rsidDel="00000000" w:rsidP="00000000" w:rsidRDefault="00000000" w:rsidRPr="00000000" w14:paraId="00000003">
      <w:pPr>
        <w:rPr>
          <w:color w:val="00557d"/>
        </w:rPr>
      </w:pPr>
      <w:r w:rsidDel="00000000" w:rsidR="00000000" w:rsidRPr="00000000">
        <w:rPr>
          <w:color w:val="00557d"/>
          <w:rtl w:val="0"/>
        </w:rPr>
        <w:t xml:space="preserve">The Office of Student Leadership and Engagement (OSLE) educates and empowers students to be their most successful selves through developmental leadership opportunities in the co-curriculum. Though we may be physically distant during this time, we will continue to foster belonging and connection for our community across the globe.</w:t>
      </w:r>
    </w:p>
    <w:p w:rsidR="00000000" w:rsidDel="00000000" w:rsidP="00000000" w:rsidRDefault="00000000" w:rsidRPr="00000000" w14:paraId="00000004">
      <w:pPr>
        <w:rPr>
          <w:color w:val="00557d"/>
        </w:rPr>
      </w:pPr>
      <w:r w:rsidDel="00000000" w:rsidR="00000000" w:rsidRPr="00000000">
        <w:rPr>
          <w:rtl w:val="0"/>
        </w:rPr>
      </w:r>
    </w:p>
    <w:p w:rsidR="00000000" w:rsidDel="00000000" w:rsidP="00000000" w:rsidRDefault="00000000" w:rsidRPr="00000000" w14:paraId="00000005">
      <w:pPr>
        <w:rPr>
          <w:color w:val="00557d"/>
        </w:rPr>
      </w:pPr>
      <w:r w:rsidDel="00000000" w:rsidR="00000000" w:rsidRPr="00000000">
        <w:rPr>
          <w:rtl w:val="0"/>
        </w:rPr>
      </w:r>
    </w:p>
    <w:p w:rsidR="00000000" w:rsidDel="00000000" w:rsidP="00000000" w:rsidRDefault="00000000" w:rsidRPr="00000000" w14:paraId="00000006">
      <w:pPr>
        <w:pStyle w:val="Title"/>
        <w:rPr/>
      </w:pPr>
      <w:bookmarkStart w:colFirst="0" w:colLast="0" w:name="_qlvm0gl9fyx6" w:id="0"/>
      <w:bookmarkEnd w:id="0"/>
      <w:r w:rsidDel="00000000" w:rsidR="00000000" w:rsidRPr="00000000">
        <w:rPr>
          <w:rtl w:val="0"/>
        </w:rPr>
        <w:t xml:space="preserve">HOW DO WE DO THIS:</w:t>
      </w:r>
    </w:p>
    <w:p w:rsidR="00000000" w:rsidDel="00000000" w:rsidP="00000000" w:rsidRDefault="00000000" w:rsidRPr="00000000" w14:paraId="00000007">
      <w:pPr>
        <w:rPr>
          <w:color w:val="00557d"/>
        </w:rPr>
      </w:pPr>
      <w:r w:rsidDel="00000000" w:rsidR="00000000" w:rsidRPr="00000000">
        <w:rPr>
          <w:color w:val="00557d"/>
          <w:rtl w:val="0"/>
        </w:rPr>
        <w:t xml:space="preserve">We will provide virtual, live, and self-guided digital content for students to connect with us, no matter where you are logging in from.</w:t>
        <w:br w:type="textWrapping"/>
      </w:r>
    </w:p>
    <w:p w:rsidR="00000000" w:rsidDel="00000000" w:rsidP="00000000" w:rsidRDefault="00000000" w:rsidRPr="00000000" w14:paraId="00000008">
      <w:pPr>
        <w:pStyle w:val="Subtitle"/>
        <w:numPr>
          <w:ilvl w:val="0"/>
          <w:numId w:val="1"/>
        </w:numPr>
        <w:ind w:left="720" w:hanging="360"/>
        <w:rPr/>
      </w:pPr>
      <w:bookmarkStart w:colFirst="0" w:colLast="0" w:name="_jgioyfshh28j" w:id="1"/>
      <w:bookmarkEnd w:id="1"/>
      <w:r w:rsidDel="00000000" w:rsidR="00000000" w:rsidRPr="00000000">
        <w:rPr>
          <w:rtl w:val="0"/>
        </w:rPr>
        <w:t xml:space="preserve">BUILD COMMUNITY THROUGH CO-CURRICULAR ENGAGEMENT.</w:t>
      </w:r>
    </w:p>
    <w:p w:rsidR="00000000" w:rsidDel="00000000" w:rsidP="00000000" w:rsidRDefault="00000000" w:rsidRPr="00000000" w14:paraId="00000009">
      <w:pPr>
        <w:ind w:left="720" w:firstLine="0"/>
        <w:rPr>
          <w:color w:val="00557d"/>
        </w:rPr>
      </w:pPr>
      <w:r w:rsidDel="00000000" w:rsidR="00000000" w:rsidRPr="00000000">
        <w:rPr>
          <w:color w:val="00557d"/>
          <w:rtl w:val="0"/>
        </w:rPr>
        <w:t xml:space="preserve">Get involved to find your people! Whether you attend large-group virtual community gatherings for connection, intimate trainings and discussions, or join one of our 100+ student organizations, there is something for everyone.</w:t>
        <w:br w:type="textWrapping"/>
      </w:r>
    </w:p>
    <w:p w:rsidR="00000000" w:rsidDel="00000000" w:rsidP="00000000" w:rsidRDefault="00000000" w:rsidRPr="00000000" w14:paraId="0000000A">
      <w:pPr>
        <w:pStyle w:val="Subtitle"/>
        <w:numPr>
          <w:ilvl w:val="0"/>
          <w:numId w:val="1"/>
        </w:numPr>
        <w:ind w:left="720" w:hanging="360"/>
        <w:rPr/>
      </w:pPr>
      <w:bookmarkStart w:colFirst="0" w:colLast="0" w:name="_fh5883attmy7" w:id="2"/>
      <w:bookmarkEnd w:id="2"/>
      <w:r w:rsidDel="00000000" w:rsidR="00000000" w:rsidRPr="00000000">
        <w:rPr>
          <w:rtl w:val="0"/>
        </w:rPr>
        <w:t xml:space="preserve">DEVELOP EDUCATIONAL INITIATIVES AND PROGRAMS TO PROMOTE STUDENT LEADERSHIP DEVELOPMENT.</w:t>
      </w:r>
    </w:p>
    <w:p w:rsidR="00000000" w:rsidDel="00000000" w:rsidP="00000000" w:rsidRDefault="00000000" w:rsidRPr="00000000" w14:paraId="0000000B">
      <w:pPr>
        <w:ind w:left="720" w:firstLine="0"/>
        <w:rPr>
          <w:color w:val="00557d"/>
        </w:rPr>
      </w:pPr>
      <w:r w:rsidDel="00000000" w:rsidR="00000000" w:rsidRPr="00000000">
        <w:rPr>
          <w:color w:val="00557d"/>
          <w:rtl w:val="0"/>
        </w:rPr>
        <w:t xml:space="preserve">We help students develop leadership and community organizing skills through our volunteer positions and student organization leader advising. Our philosophy of student leadership is grounded in the Social Change Model, which helps students connect to our institutional values and fosters students’ capacity to make change in their communities.</w:t>
        <w:br w:type="textWrapping"/>
      </w:r>
    </w:p>
    <w:p w:rsidR="00000000" w:rsidDel="00000000" w:rsidP="00000000" w:rsidRDefault="00000000" w:rsidRPr="00000000" w14:paraId="0000000C">
      <w:pPr>
        <w:pStyle w:val="Subtitle"/>
        <w:numPr>
          <w:ilvl w:val="0"/>
          <w:numId w:val="1"/>
        </w:numPr>
        <w:ind w:left="720" w:hanging="360"/>
        <w:rPr/>
      </w:pPr>
      <w:bookmarkStart w:colFirst="0" w:colLast="0" w:name="_vxn3aknlxgus" w:id="3"/>
      <w:bookmarkEnd w:id="3"/>
      <w:r w:rsidDel="00000000" w:rsidR="00000000" w:rsidRPr="00000000">
        <w:rPr>
          <w:rtl w:val="0"/>
        </w:rPr>
        <w:t xml:space="preserve">CREATE COMPREHENSIVE TRANSITIONAL PROGRAMMING TO SUPPORT THE EDUCATIONAL, SOCIAL, AND PERSONAL DEVELOPMENTAL NEEDS OF STUDENTS.</w:t>
      </w:r>
    </w:p>
    <w:p w:rsidR="00000000" w:rsidDel="00000000" w:rsidP="00000000" w:rsidRDefault="00000000" w:rsidRPr="00000000" w14:paraId="0000000D">
      <w:pPr>
        <w:ind w:left="720" w:firstLine="0"/>
        <w:rPr>
          <w:color w:val="00557d"/>
        </w:rPr>
      </w:pPr>
      <w:r w:rsidDel="00000000" w:rsidR="00000000" w:rsidRPr="00000000">
        <w:rPr>
          <w:color w:val="00557d"/>
          <w:rtl w:val="0"/>
        </w:rPr>
        <w:t xml:space="preserve">OSLE’s New Student Orientation and Senior Programs serve as bookends to your Macalester experience, helping you adjust to college and adult life.</w:t>
      </w:r>
    </w:p>
    <w:p w:rsidR="00000000" w:rsidDel="00000000" w:rsidP="00000000" w:rsidRDefault="00000000" w:rsidRPr="00000000" w14:paraId="0000000E">
      <w:pPr>
        <w:ind w:left="720" w:firstLine="0"/>
        <w:rPr>
          <w:color w:val="00557d"/>
        </w:rPr>
      </w:pPr>
      <w:r w:rsidDel="00000000" w:rsidR="00000000" w:rsidRPr="00000000">
        <w:rPr>
          <w:rtl w:val="0"/>
        </w:rPr>
      </w:r>
    </w:p>
    <w:p w:rsidR="00000000" w:rsidDel="00000000" w:rsidP="00000000" w:rsidRDefault="00000000" w:rsidRPr="00000000" w14:paraId="0000000F">
      <w:pPr>
        <w:ind w:left="720" w:firstLine="0"/>
        <w:rPr>
          <w:color w:val="00557d"/>
        </w:rPr>
      </w:pPr>
      <w:r w:rsidDel="00000000" w:rsidR="00000000" w:rsidRPr="00000000">
        <w:rPr>
          <w:rtl w:val="0"/>
        </w:rPr>
      </w:r>
    </w:p>
    <w:p w:rsidR="00000000" w:rsidDel="00000000" w:rsidP="00000000" w:rsidRDefault="00000000" w:rsidRPr="00000000" w14:paraId="00000010">
      <w:pPr>
        <w:rPr>
          <w:color w:val="00557d"/>
        </w:rPr>
      </w:pPr>
      <w:r w:rsidDel="00000000" w:rsidR="00000000" w:rsidRPr="00000000">
        <w:rPr>
          <w:rtl w:val="0"/>
        </w:rPr>
      </w:r>
    </w:p>
    <w:p w:rsidR="00000000" w:rsidDel="00000000" w:rsidP="00000000" w:rsidRDefault="00000000" w:rsidRPr="00000000" w14:paraId="00000011">
      <w:pPr>
        <w:pStyle w:val="Title"/>
        <w:jc w:val="center"/>
        <w:rPr/>
      </w:pPr>
      <w:bookmarkStart w:colFirst="0" w:colLast="0" w:name="_7uwy74ro0cqq" w:id="4"/>
      <w:bookmarkEnd w:id="4"/>
      <w:r w:rsidDel="00000000" w:rsidR="00000000" w:rsidRPr="00000000">
        <w:rPr>
          <w:rtl w:val="0"/>
        </w:rPr>
        <w:t xml:space="preserve">100+ STUDENT ORGANIZATIONS </w:t>
        <w:br w:type="textWrapping"/>
        <w:t xml:space="preserve">SPANNING 10 CATEGORIES:</w:t>
      </w:r>
    </w:p>
    <w:p w:rsidR="00000000" w:rsidDel="00000000" w:rsidP="00000000" w:rsidRDefault="00000000" w:rsidRPr="00000000" w14:paraId="00000012">
      <w:pPr>
        <w:jc w:val="center"/>
        <w:rPr>
          <w:color w:val="00557d"/>
        </w:rPr>
      </w:pPr>
      <w:r w:rsidDel="00000000" w:rsidR="00000000" w:rsidRPr="00000000">
        <w:rPr>
          <w:color w:val="00557d"/>
          <w:rtl w:val="0"/>
        </w:rPr>
        <w:t xml:space="preserve">Academic, Advisory, Cultural, Media, Performance, Political/Social Justice, </w:t>
        <w:br w:type="textWrapping"/>
        <w:t xml:space="preserve">Recreational, Religious/Spiritual, Student Governance </w:t>
      </w:r>
    </w:p>
    <w:p w:rsidR="00000000" w:rsidDel="00000000" w:rsidP="00000000" w:rsidRDefault="00000000" w:rsidRPr="00000000" w14:paraId="00000013">
      <w:pPr>
        <w:jc w:val="center"/>
        <w:rPr>
          <w:color w:val="00557d"/>
        </w:rPr>
      </w:pPr>
      <w:r w:rsidDel="00000000" w:rsidR="00000000" w:rsidRPr="00000000">
        <w:rPr>
          <w:rtl w:val="0"/>
        </w:rPr>
      </w:r>
    </w:p>
    <w:p w:rsidR="00000000" w:rsidDel="00000000" w:rsidP="00000000" w:rsidRDefault="00000000" w:rsidRPr="00000000" w14:paraId="00000014">
      <w:pPr>
        <w:jc w:val="center"/>
        <w:rPr>
          <w:color w:val="00557d"/>
        </w:rPr>
      </w:pPr>
      <w:r w:rsidDel="00000000" w:rsidR="00000000" w:rsidRPr="00000000">
        <w:rPr>
          <w:rtl w:val="0"/>
        </w:rPr>
      </w:r>
    </w:p>
    <w:p w:rsidR="00000000" w:rsidDel="00000000" w:rsidP="00000000" w:rsidRDefault="00000000" w:rsidRPr="00000000" w14:paraId="00000015">
      <w:pPr>
        <w:rPr>
          <w:color w:val="00557d"/>
        </w:rPr>
      </w:pPr>
      <w:r w:rsidDel="00000000" w:rsidR="00000000" w:rsidRPr="00000000">
        <w:rPr>
          <w:rtl w:val="0"/>
        </w:rPr>
      </w:r>
    </w:p>
    <w:p w:rsidR="00000000" w:rsidDel="00000000" w:rsidP="00000000" w:rsidRDefault="00000000" w:rsidRPr="00000000" w14:paraId="00000016">
      <w:pPr>
        <w:rPr>
          <w:color w:val="00557d"/>
        </w:rPr>
      </w:pPr>
      <w:r w:rsidDel="00000000" w:rsidR="00000000" w:rsidRPr="00000000">
        <w:rPr>
          <w:color w:val="00557d"/>
          <w:rtl w:val="0"/>
        </w:rPr>
        <w:t xml:space="preserve">Student organizations will get creative and engage in a variety of ways via Zoom, Google Chat Rooms, Discord, and other platforms for connection. To explore and join student orgs and learn about events, check out </w:t>
      </w:r>
      <w:hyperlink r:id="rId6">
        <w:r w:rsidDel="00000000" w:rsidR="00000000" w:rsidRPr="00000000">
          <w:rPr>
            <w:b w:val="1"/>
            <w:color w:val="00557d"/>
            <w:u w:val="single"/>
            <w:rtl w:val="0"/>
          </w:rPr>
          <w:t xml:space="preserve">PRESENCE</w:t>
        </w:r>
      </w:hyperlink>
      <w:r w:rsidDel="00000000" w:rsidR="00000000" w:rsidRPr="00000000">
        <w:rPr>
          <w:color w:val="00557d"/>
          <w:rtl w:val="0"/>
        </w:rPr>
        <w:t xml:space="preserve">—Mac’s official involvement hub for student organizations!</w:t>
      </w:r>
    </w:p>
    <w:p w:rsidR="00000000" w:rsidDel="00000000" w:rsidP="00000000" w:rsidRDefault="00000000" w:rsidRPr="00000000" w14:paraId="00000017">
      <w:pPr>
        <w:rPr>
          <w:color w:val="00557d"/>
        </w:rPr>
      </w:pPr>
      <w:r w:rsidDel="00000000" w:rsidR="00000000" w:rsidRPr="00000000">
        <w:rPr>
          <w:rtl w:val="0"/>
        </w:rPr>
      </w:r>
    </w:p>
    <w:p w:rsidR="00000000" w:rsidDel="00000000" w:rsidP="00000000" w:rsidRDefault="00000000" w:rsidRPr="00000000" w14:paraId="00000018">
      <w:pPr>
        <w:pStyle w:val="Title"/>
        <w:rPr/>
      </w:pPr>
      <w:bookmarkStart w:colFirst="0" w:colLast="0" w:name="_c2f2eq4xl4gc" w:id="5"/>
      <w:bookmarkEnd w:id="5"/>
      <w:r w:rsidDel="00000000" w:rsidR="00000000" w:rsidRPr="00000000">
        <w:rPr>
          <w:rtl w:val="0"/>
        </w:rPr>
        <w:t xml:space="preserve">CONNECT WITH US:</w:t>
      </w:r>
    </w:p>
    <w:p w:rsidR="00000000" w:rsidDel="00000000" w:rsidP="00000000" w:rsidRDefault="00000000" w:rsidRPr="00000000" w14:paraId="00000019">
      <w:pPr>
        <w:tabs>
          <w:tab w:val="left" w:pos="5490"/>
        </w:tabs>
        <w:ind w:left="0" w:firstLine="0"/>
        <w:rPr>
          <w:b w:val="1"/>
          <w:color w:val="00557d"/>
        </w:rPr>
      </w:pPr>
      <w:r w:rsidDel="00000000" w:rsidR="00000000" w:rsidRPr="00000000">
        <w:rPr>
          <w:color w:val="00557d"/>
          <w:rtl w:val="0"/>
        </w:rPr>
        <w:t xml:space="preserve">Website: </w:t>
      </w:r>
      <w:hyperlink r:id="rId7">
        <w:r w:rsidDel="00000000" w:rsidR="00000000" w:rsidRPr="00000000">
          <w:rPr>
            <w:b w:val="1"/>
            <w:color w:val="00557d"/>
            <w:u w:val="single"/>
            <w:rtl w:val="0"/>
          </w:rPr>
          <w:t xml:space="preserve">macalester.edu/osle </w:t>
        </w:r>
      </w:hyperlink>
      <w:r w:rsidDel="00000000" w:rsidR="00000000" w:rsidRPr="00000000">
        <w:rPr>
          <w:b w:val="1"/>
          <w:color w:val="00557d"/>
          <w:rtl w:val="0"/>
        </w:rPr>
        <w:tab/>
      </w:r>
      <w:r w:rsidDel="00000000" w:rsidR="00000000" w:rsidRPr="00000000">
        <w:rPr>
          <w:color w:val="00557d"/>
          <w:rtl w:val="0"/>
        </w:rPr>
        <w:t xml:space="preserve">Email: </w:t>
      </w:r>
      <w:hyperlink r:id="rId8">
        <w:r w:rsidDel="00000000" w:rsidR="00000000" w:rsidRPr="00000000">
          <w:rPr>
            <w:b w:val="1"/>
            <w:color w:val="00557d"/>
            <w:u w:val="single"/>
            <w:rtl w:val="0"/>
          </w:rPr>
          <w:t xml:space="preserve">osle@macalester.edu</w:t>
        </w:r>
      </w:hyperlink>
      <w:r w:rsidDel="00000000" w:rsidR="00000000" w:rsidRPr="00000000">
        <w:rPr>
          <w:rtl w:val="0"/>
        </w:rPr>
      </w:r>
    </w:p>
    <w:p w:rsidR="00000000" w:rsidDel="00000000" w:rsidP="00000000" w:rsidRDefault="00000000" w:rsidRPr="00000000" w14:paraId="0000001A">
      <w:pPr>
        <w:tabs>
          <w:tab w:val="left" w:pos="5490"/>
        </w:tabs>
        <w:ind w:left="0" w:firstLine="0"/>
        <w:rPr>
          <w:b w:val="1"/>
          <w:color w:val="00557d"/>
        </w:rPr>
      </w:pPr>
      <w:r w:rsidDel="00000000" w:rsidR="00000000" w:rsidRPr="00000000">
        <w:rPr>
          <w:color w:val="00557d"/>
          <w:rtl w:val="0"/>
        </w:rPr>
        <w:t xml:space="preserve">Facebook: </w:t>
      </w:r>
      <w:hyperlink r:id="rId9">
        <w:r w:rsidDel="00000000" w:rsidR="00000000" w:rsidRPr="00000000">
          <w:rPr>
            <w:b w:val="1"/>
            <w:color w:val="00557d"/>
            <w:u w:val="single"/>
            <w:rtl w:val="0"/>
          </w:rPr>
          <w:t xml:space="preserve">Macalester OSLE</w:t>
          <w:tab/>
        </w:r>
      </w:hyperlink>
      <w:r w:rsidDel="00000000" w:rsidR="00000000" w:rsidRPr="00000000">
        <w:rPr>
          <w:color w:val="00557d"/>
          <w:rtl w:val="0"/>
        </w:rPr>
        <w:t xml:space="preserve">Phone: </w:t>
      </w:r>
      <w:r w:rsidDel="00000000" w:rsidR="00000000" w:rsidRPr="00000000">
        <w:rPr>
          <w:b w:val="1"/>
          <w:color w:val="00557d"/>
          <w:rtl w:val="0"/>
        </w:rPr>
        <w:t xml:space="preserve">+1 651-696-6569</w:t>
      </w:r>
    </w:p>
    <w:p w:rsidR="00000000" w:rsidDel="00000000" w:rsidP="00000000" w:rsidRDefault="00000000" w:rsidRPr="00000000" w14:paraId="0000001B">
      <w:pPr>
        <w:tabs>
          <w:tab w:val="left" w:pos="5490"/>
        </w:tabs>
        <w:ind w:left="0" w:firstLine="0"/>
        <w:rPr/>
      </w:pPr>
      <w:r w:rsidDel="00000000" w:rsidR="00000000" w:rsidRPr="00000000">
        <w:rPr>
          <w:color w:val="00557d"/>
          <w:rtl w:val="0"/>
        </w:rPr>
        <w:t xml:space="preserve">Instagram: </w:t>
      </w:r>
      <w:hyperlink r:id="rId10">
        <w:r w:rsidDel="00000000" w:rsidR="00000000" w:rsidRPr="00000000">
          <w:rPr>
            <w:b w:val="1"/>
            <w:color w:val="00557d"/>
            <w:u w:val="single"/>
            <w:rtl w:val="0"/>
          </w:rPr>
          <w:t xml:space="preserve">macalesterosle</w:t>
        </w:r>
      </w:hyperlink>
      <w:hyperlink r:id="rId11">
        <w:r w:rsidDel="00000000" w:rsidR="00000000" w:rsidRPr="00000000">
          <w:rPr>
            <w:b w:val="1"/>
            <w:color w:val="00557d"/>
            <w:u w:val="single"/>
            <w:rtl w:val="0"/>
          </w:rPr>
          <w:t xml:space="preserve"> </w:t>
          <w:tab/>
        </w:r>
      </w:hyperlink>
      <w:r w:rsidDel="00000000" w:rsidR="00000000" w:rsidRPr="00000000">
        <w:rPr>
          <w:rtl w:val="0"/>
        </w:rPr>
      </w:r>
    </w:p>
    <w:p w:rsidR="00000000" w:rsidDel="00000000" w:rsidP="00000000" w:rsidRDefault="00000000" w:rsidRPr="00000000" w14:paraId="0000001C">
      <w:pPr>
        <w:tabs>
          <w:tab w:val="left" w:pos="5490"/>
        </w:tabs>
        <w:ind w:left="0" w:firstLine="0"/>
        <w:rPr/>
      </w:pPr>
      <w:r w:rsidDel="00000000" w:rsidR="00000000" w:rsidRPr="00000000">
        <w:rPr>
          <w:rtl w:val="0"/>
        </w:rPr>
      </w:r>
    </w:p>
    <w:p w:rsidR="00000000" w:rsidDel="00000000" w:rsidP="00000000" w:rsidRDefault="00000000" w:rsidRPr="00000000" w14:paraId="0000001D">
      <w:pPr>
        <w:pStyle w:val="Title"/>
        <w:rPr/>
      </w:pPr>
      <w:bookmarkStart w:colFirst="0" w:colLast="0" w:name="_ncbp7wy88kff" w:id="6"/>
      <w:bookmarkEnd w:id="6"/>
      <w:r w:rsidDel="00000000" w:rsidR="00000000" w:rsidRPr="00000000">
        <w:rPr>
          <w:rtl w:val="0"/>
        </w:rPr>
        <w:t xml:space="preserve">HOW TO FIND US</w:t>
      </w:r>
    </w:p>
    <w:p w:rsidR="00000000" w:rsidDel="00000000" w:rsidP="00000000" w:rsidRDefault="00000000" w:rsidRPr="00000000" w14:paraId="0000001E">
      <w:pPr>
        <w:rPr>
          <w:color w:val="00557d"/>
        </w:rPr>
      </w:pPr>
      <w:r w:rsidDel="00000000" w:rsidR="00000000" w:rsidRPr="00000000">
        <w:rPr>
          <w:color w:val="00557d"/>
          <w:rtl w:val="0"/>
        </w:rPr>
        <w:t xml:space="preserve">While we may not be able to meet in person for a while, we are still here and ready to meet with you! Whether you have ideas for building community while apart, want to get involved in one of our student organizations, or brush up on your skills as a student leader, we are here to help. Connect with us on one or all of the accounts listed above.</w:t>
      </w:r>
    </w:p>
    <w:p w:rsidR="00000000" w:rsidDel="00000000" w:rsidP="00000000" w:rsidRDefault="00000000" w:rsidRPr="00000000" w14:paraId="0000001F">
      <w:pPr>
        <w:rPr>
          <w:color w:val="00557d"/>
        </w:rPr>
      </w:pPr>
      <w:r w:rsidDel="00000000" w:rsidR="00000000" w:rsidRPr="00000000">
        <w:rPr>
          <w:rtl w:val="0"/>
        </w:rPr>
      </w:r>
    </w:p>
    <w:p w:rsidR="00000000" w:rsidDel="00000000" w:rsidP="00000000" w:rsidRDefault="00000000" w:rsidRPr="00000000" w14:paraId="00000020">
      <w:pPr>
        <w:pStyle w:val="Title"/>
        <w:rPr/>
      </w:pPr>
      <w:bookmarkStart w:colFirst="0" w:colLast="0" w:name="_h34n08l5lnfe" w:id="7"/>
      <w:bookmarkEnd w:id="7"/>
      <w:r w:rsidDel="00000000" w:rsidR="00000000" w:rsidRPr="00000000">
        <w:rPr>
          <w:rtl w:val="0"/>
        </w:rPr>
        <w:t xml:space="preserve">MEET WITH US ONE-ON-ONE:</w:t>
      </w:r>
    </w:p>
    <w:p w:rsidR="00000000" w:rsidDel="00000000" w:rsidP="00000000" w:rsidRDefault="00000000" w:rsidRPr="00000000" w14:paraId="00000021">
      <w:pPr>
        <w:rPr>
          <w:color w:val="00557d"/>
        </w:rPr>
      </w:pPr>
      <w:r w:rsidDel="00000000" w:rsidR="00000000" w:rsidRPr="00000000">
        <w:rPr>
          <w:color w:val="00557d"/>
          <w:rtl w:val="0"/>
        </w:rPr>
        <w:t xml:space="preserve">We have weekly office hours for you to meet with us to discuss your involvement, development, and engagement with campus! Visit macalester.edu/osle for information on how to schedule a time with us.</w:t>
      </w:r>
    </w:p>
    <w:p w:rsidR="00000000" w:rsidDel="00000000" w:rsidP="00000000" w:rsidRDefault="00000000" w:rsidRPr="00000000" w14:paraId="00000022">
      <w:pPr>
        <w:rPr>
          <w:color w:val="00557d"/>
        </w:rPr>
      </w:pPr>
      <w:r w:rsidDel="00000000" w:rsidR="00000000" w:rsidRPr="00000000">
        <w:rPr>
          <w:rtl w:val="0"/>
        </w:rPr>
      </w:r>
    </w:p>
    <w:p w:rsidR="00000000" w:rsidDel="00000000" w:rsidP="00000000" w:rsidRDefault="00000000" w:rsidRPr="00000000" w14:paraId="00000023">
      <w:pPr>
        <w:pStyle w:val="Title"/>
        <w:rPr/>
      </w:pPr>
      <w:bookmarkStart w:colFirst="0" w:colLast="0" w:name="_7qamv3bhb862" w:id="8"/>
      <w:bookmarkEnd w:id="8"/>
      <w:r w:rsidDel="00000000" w:rsidR="00000000" w:rsidRPr="00000000">
        <w:rPr>
          <w:rtl w:val="0"/>
        </w:rPr>
        <w:t xml:space="preserve">PROGRAM HIGHLIGHTS</w:t>
      </w:r>
    </w:p>
    <w:p w:rsidR="00000000" w:rsidDel="00000000" w:rsidP="00000000" w:rsidRDefault="00000000" w:rsidRPr="00000000" w14:paraId="00000024">
      <w:pPr>
        <w:pStyle w:val="Subtitle"/>
        <w:numPr>
          <w:ilvl w:val="0"/>
          <w:numId w:val="2"/>
        </w:numPr>
        <w:ind w:left="720" w:hanging="360"/>
        <w:rPr/>
      </w:pPr>
      <w:bookmarkStart w:colFirst="0" w:colLast="0" w:name="_6zhn2sqolhqn" w:id="9"/>
      <w:bookmarkEnd w:id="9"/>
      <w:r w:rsidDel="00000000" w:rsidR="00000000" w:rsidRPr="00000000">
        <w:rPr>
          <w:rtl w:val="0"/>
        </w:rPr>
        <w:t xml:space="preserve">CAMP MAC</w:t>
      </w:r>
    </w:p>
    <w:p w:rsidR="00000000" w:rsidDel="00000000" w:rsidP="00000000" w:rsidRDefault="00000000" w:rsidRPr="00000000" w14:paraId="00000025">
      <w:pPr>
        <w:ind w:left="720" w:firstLine="0"/>
        <w:rPr>
          <w:color w:val="00557d"/>
        </w:rPr>
      </w:pPr>
      <w:r w:rsidDel="00000000" w:rsidR="00000000" w:rsidRPr="00000000">
        <w:rPr>
          <w:color w:val="00557d"/>
          <w:rtl w:val="0"/>
        </w:rPr>
        <w:t xml:space="preserve">A summer storytelling program that centers the lived reality of complex Macalester Experiences. Through listening, reflection, and empathy we encourage you to build community-action plans to shift the current narrative of Macalester culture. Find out how to get involved on Instagram and use our website to connect with others on the Discord Server.</w:t>
        <w:br w:type="textWrapping"/>
      </w:r>
    </w:p>
    <w:p w:rsidR="00000000" w:rsidDel="00000000" w:rsidP="00000000" w:rsidRDefault="00000000" w:rsidRPr="00000000" w14:paraId="00000026">
      <w:pPr>
        <w:pStyle w:val="Subtitle"/>
        <w:numPr>
          <w:ilvl w:val="0"/>
          <w:numId w:val="2"/>
        </w:numPr>
        <w:ind w:left="720" w:hanging="360"/>
        <w:rPr/>
      </w:pPr>
      <w:bookmarkStart w:colFirst="0" w:colLast="0" w:name="_sz0tidi4779u" w:id="10"/>
      <w:bookmarkEnd w:id="10"/>
      <w:r w:rsidDel="00000000" w:rsidR="00000000" w:rsidRPr="00000000">
        <w:rPr>
          <w:rtl w:val="0"/>
        </w:rPr>
        <w:t xml:space="preserve">ADULTING: A SERIES FOR SENIORS</w:t>
      </w:r>
    </w:p>
    <w:p w:rsidR="00000000" w:rsidDel="00000000" w:rsidP="00000000" w:rsidRDefault="00000000" w:rsidRPr="00000000" w14:paraId="00000027">
      <w:pPr>
        <w:ind w:left="720" w:firstLine="0"/>
        <w:rPr>
          <w:color w:val="00557d"/>
        </w:rPr>
      </w:pPr>
      <w:r w:rsidDel="00000000" w:rsidR="00000000" w:rsidRPr="00000000">
        <w:rPr>
          <w:color w:val="00557d"/>
          <w:rtl w:val="0"/>
        </w:rPr>
        <w:t xml:space="preserve">Adulting aims to help seniors on their transition to life as alumni through reflection and connection in community. Topics include budgeting, job searches, activism and advocacy, and building connections, networking, and more. These will be released monthly for you to complete on their own as well as the ability to ask questions of Macalester alums on how they navigated their transitions. Check out our website to get started.</w:t>
        <w:br w:type="textWrapping"/>
      </w:r>
    </w:p>
    <w:p w:rsidR="00000000" w:rsidDel="00000000" w:rsidP="00000000" w:rsidRDefault="00000000" w:rsidRPr="00000000" w14:paraId="00000028">
      <w:pPr>
        <w:pStyle w:val="Subtitle"/>
        <w:numPr>
          <w:ilvl w:val="0"/>
          <w:numId w:val="2"/>
        </w:numPr>
        <w:ind w:left="720" w:hanging="360"/>
        <w:rPr/>
      </w:pPr>
      <w:bookmarkStart w:colFirst="0" w:colLast="0" w:name="_boslr1tn1kif" w:id="11"/>
      <w:bookmarkEnd w:id="11"/>
      <w:r w:rsidDel="00000000" w:rsidR="00000000" w:rsidRPr="00000000">
        <w:rPr>
          <w:rtl w:val="0"/>
        </w:rPr>
        <w:t xml:space="preserve">MAC@NITE</w:t>
      </w:r>
    </w:p>
    <w:p w:rsidR="00000000" w:rsidDel="00000000" w:rsidP="00000000" w:rsidRDefault="00000000" w:rsidRPr="00000000" w14:paraId="00000029">
      <w:pPr>
        <w:ind w:left="720" w:firstLine="0"/>
        <w:rPr>
          <w:color w:val="00557d"/>
        </w:rPr>
      </w:pPr>
      <w:r w:rsidDel="00000000" w:rsidR="00000000" w:rsidRPr="00000000">
        <w:rPr>
          <w:color w:val="00557d"/>
          <w:rtl w:val="0"/>
        </w:rPr>
        <w:t xml:space="preserve">These late night programs aim to build community, center new voices and experiences, build collaboration, and fill a need that is missing in the Macalester, Twin Cities, or global communities. Students, student organizations, and departments can apply to lead an event and receive up to $1,000 and 1:1 advising to bring their visions to life. These will be offered both as grab and goes, digital live events, and any other way you can imagine. For more information, contact osle@macalester.edu or visit our website.</w:t>
        <w:br w:type="textWrapping"/>
      </w:r>
    </w:p>
    <w:p w:rsidR="00000000" w:rsidDel="00000000" w:rsidP="00000000" w:rsidRDefault="00000000" w:rsidRPr="00000000" w14:paraId="0000002A">
      <w:pPr>
        <w:pStyle w:val="Subtitle"/>
        <w:numPr>
          <w:ilvl w:val="0"/>
          <w:numId w:val="2"/>
        </w:numPr>
        <w:ind w:left="720" w:hanging="360"/>
        <w:rPr/>
      </w:pPr>
      <w:bookmarkStart w:colFirst="0" w:colLast="0" w:name="_49jvwy8usykw" w:id="12"/>
      <w:bookmarkEnd w:id="12"/>
      <w:r w:rsidDel="00000000" w:rsidR="00000000" w:rsidRPr="00000000">
        <w:rPr>
          <w:rtl w:val="0"/>
        </w:rPr>
        <w:t xml:space="preserve">STUDENT GOVERNMENT AND PROGRAM BOARD</w:t>
      </w:r>
    </w:p>
    <w:p w:rsidR="00000000" w:rsidDel="00000000" w:rsidP="00000000" w:rsidRDefault="00000000" w:rsidRPr="00000000" w14:paraId="0000002B">
      <w:pPr>
        <w:ind w:left="720" w:firstLine="0"/>
        <w:rPr>
          <w:color w:val="00557d"/>
        </w:rPr>
      </w:pPr>
      <w:r w:rsidDel="00000000" w:rsidR="00000000" w:rsidRPr="00000000">
        <w:rPr>
          <w:color w:val="00557d"/>
          <w:rtl w:val="0"/>
        </w:rPr>
        <w:t xml:space="preserve">We advise committees of MSCG and Program Board in the management, execution, and day to day workings of the Student Activity Fee paid by each student. These committees put on programs like large scale concerts and dances, student org events and showcases, and campus-wide community conversations and advocacy. These events and meetings are open to all of campus and are built by students—and can be done virtually!</w:t>
      </w:r>
    </w:p>
    <w:p w:rsidR="00000000" w:rsidDel="00000000" w:rsidP="00000000" w:rsidRDefault="00000000" w:rsidRPr="00000000" w14:paraId="0000002C">
      <w:pPr>
        <w:rPr>
          <w:color w:val="00557d"/>
        </w:rPr>
      </w:pPr>
      <w:r w:rsidDel="00000000" w:rsidR="00000000" w:rsidRPr="00000000">
        <w:rPr>
          <w:rtl w:val="0"/>
        </w:rPr>
      </w:r>
    </w:p>
    <w:sectPr>
      <w:headerReference r:id="rId12" w:type="default"/>
      <w:headerReference r:id="rId13" w:type="first"/>
      <w:footerReference r:id="rId14" w:type="default"/>
      <w:footerReference r:id="rId15" w:type="first"/>
      <w:pgSz w:h="15840" w:w="12240"/>
      <w:pgMar w:bottom="144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v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1"/>
      <w:ind w:left="-720" w:right="-720" w:firstLine="0"/>
      <w:jc w:val="center"/>
      <w:rPr>
        <w:color w:val="00557d"/>
      </w:rPr>
    </w:pPr>
    <w:r w:rsidDel="00000000" w:rsidR="00000000" w:rsidRPr="00000000">
      <w:rPr>
        <w:color w:val="00557d"/>
        <w:rtl w:val="0"/>
      </w:rPr>
      <w:t xml:space="preserve">STUDENT AFFAIRS DIVISION DEPARTMENTS     |     STUDENT LEADERSHIP AND ENGAGEMENT</w:t>
    </w:r>
  </w:p>
  <w:p w:rsidR="00000000" w:rsidDel="00000000" w:rsidP="00000000" w:rsidRDefault="00000000" w:rsidRPr="00000000" w14:paraId="0000002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ind w:left="-720" w:right="-720" w:firstLine="0"/>
      <w:jc w:val="center"/>
      <w:rPr>
        <w:color w:val="00557d"/>
      </w:rPr>
    </w:pPr>
    <w:r w:rsidDel="00000000" w:rsidR="00000000" w:rsidRPr="00000000">
      <w:rPr>
        <w:color w:val="00557d"/>
        <w:rtl w:val="0"/>
      </w:rPr>
      <w:t xml:space="preserve">STUDENT AFFAIRS DIVISION DEPARTMENTS     |     STUDENT LEADERSHIP AND ENGAGEMENT</w:t>
    </w:r>
  </w:p>
  <w:p w:rsidR="00000000" w:rsidDel="00000000" w:rsidP="00000000" w:rsidRDefault="00000000" w:rsidRPr="00000000" w14:paraId="0000003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line="276" w:lineRule="auto"/>
      <w:rPr/>
    </w:pPr>
    <w:r w:rsidDel="00000000" w:rsidR="00000000" w:rsidRPr="00000000">
      <w:rPr>
        <w:rFonts w:ascii="Arial" w:cs="Arial" w:eastAsia="Arial" w:hAnsi="Arial"/>
        <w:sz w:val="22"/>
        <w:szCs w:val="22"/>
      </w:rPr>
      <w:drawing>
        <wp:inline distB="114300" distT="114300" distL="114300" distR="114300">
          <wp:extent cx="3843338" cy="933577"/>
          <wp:effectExtent b="0" l="0" r="0" t="0"/>
          <wp:docPr id="1" name="image1.png"/>
          <a:graphic>
            <a:graphicData uri="http://schemas.openxmlformats.org/drawingml/2006/picture">
              <pic:pic>
                <pic:nvPicPr>
                  <pic:cNvPr id="0" name="image1.png"/>
                  <pic:cNvPicPr preferRelativeResize="0"/>
                </pic:nvPicPr>
                <pic:blipFill>
                  <a:blip r:embed="rId1"/>
                  <a:srcRect b="7975" l="7692" r="1923" t="7975"/>
                  <a:stretch>
                    <a:fillRect/>
                  </a:stretch>
                </pic:blipFill>
                <pic:spPr>
                  <a:xfrm>
                    <a:off x="0" y="0"/>
                    <a:ext cx="3843338" cy="93357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vo" w:cs="Arvo" w:eastAsia="Arvo" w:hAnsi="Arvo"/>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Arial Black" w:cs="Arial Black" w:eastAsia="Arial Black" w:hAnsi="Arial Black"/>
      <w:b w:val="1"/>
      <w:color w:val="00557d"/>
      <w:sz w:val="28"/>
      <w:szCs w:val="28"/>
    </w:rPr>
  </w:style>
  <w:style w:type="paragraph" w:styleId="Subtitle">
    <w:name w:val="Subtitle"/>
    <w:basedOn w:val="Normal"/>
    <w:next w:val="Normal"/>
    <w:pPr>
      <w:keepNext w:val="1"/>
      <w:keepLines w:val="1"/>
    </w:pPr>
    <w:rPr>
      <w:rFonts w:ascii="Arial Black" w:cs="Arial Black" w:eastAsia="Arial Black" w:hAnsi="Arial Black"/>
      <w:b w:val="1"/>
      <w:color w:val="00557d"/>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residentiallifemacalester/" TargetMode="External"/><Relationship Id="rId10" Type="http://schemas.openxmlformats.org/officeDocument/2006/relationships/hyperlink" Target="https://www.instagram.com/MacalesterOSLE/"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MacalesterOSLE/"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macalester.presence.io" TargetMode="External"/><Relationship Id="rId7" Type="http://schemas.openxmlformats.org/officeDocument/2006/relationships/hyperlink" Target="https://www.macalester.edu/leadership-engagement/#/0" TargetMode="External"/><Relationship Id="rId8" Type="http://schemas.openxmlformats.org/officeDocument/2006/relationships/hyperlink" Target="mailto:osle@macalester.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vo-regular.ttf"/><Relationship Id="rId2" Type="http://schemas.openxmlformats.org/officeDocument/2006/relationships/font" Target="fonts/Arvo-bold.ttf"/><Relationship Id="rId3" Type="http://schemas.openxmlformats.org/officeDocument/2006/relationships/font" Target="fonts/Arvo-italic.ttf"/><Relationship Id="rId4" Type="http://schemas.openxmlformats.org/officeDocument/2006/relationships/font" Target="fonts/Arvo-boldItalic.ttf"/><Relationship Id="rId5" Type="http://schemas.openxmlformats.org/officeDocument/2006/relationships/font" Target="fonts/ArialBlack-regular.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